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552F" w14:textId="77777777" w:rsidR="00FF6207" w:rsidRPr="00FF6207" w:rsidRDefault="00FF6207" w:rsidP="00FF6207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bookmarkStart w:id="0" w:name="_GoBack"/>
      <w:r w:rsidRPr="00FF620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it-IT"/>
        </w:rPr>
        <w:t>Bandi di gara e contratti</w:t>
      </w:r>
    </w:p>
    <w:bookmarkEnd w:id="0"/>
    <w:p w14:paraId="55CCA64B" w14:textId="77777777" w:rsidR="00FF6207" w:rsidRPr="00FF6207" w:rsidRDefault="00FF6207" w:rsidP="00FF6207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FF62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Obblighi sulla trasparenza ai sensi del D.lgs. 36/2023 - Codice Appalti, artt. 20-30, del D.lgs. 33/2013, ed in applicazione della delibera ANAC n. 264 del 20/06/2023</w:t>
      </w:r>
    </w:p>
    <w:p w14:paraId="27146A42" w14:textId="77777777" w:rsidR="00FF6207" w:rsidRPr="00FF6207" w:rsidRDefault="00FF6207" w:rsidP="00FF6207">
      <w:pPr>
        <w:spacing w:after="0" w:line="24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FF62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Pubblicazione obbligatoria: si rinvia alla sezione "Amministrazione trasparente" del Ministero della Giustizia - </w:t>
      </w:r>
      <w:hyperlink r:id="rId7" w:tgtFrame="_blank" w:tooltip="URL originale: https://www.giustizia.it/giustizia/it/mg_1_29_11.page. Fare clic o toccare se si considera attendibile questo collegamento." w:history="1">
        <w:r w:rsidRPr="00FF620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https://www.giustizia.it/giustizia/it/mg_1_29_11.page</w:t>
        </w:r>
      </w:hyperlink>
    </w:p>
    <w:p w14:paraId="553D25BD" w14:textId="77777777" w:rsidR="00FF6207" w:rsidRPr="00FF6207" w:rsidRDefault="00FF6207" w:rsidP="00FF6207">
      <w:pPr>
        <w:spacing w:after="120" w:line="240" w:lineRule="auto"/>
        <w:textAlignment w:val="baseline"/>
        <w:rPr>
          <w:rFonts w:ascii="Calibri" w:eastAsia="Times New Roman" w:hAnsi="Calibri" w:cs="Calibri"/>
          <w:lang w:eastAsia="it-IT"/>
        </w:rPr>
      </w:pPr>
      <w:r w:rsidRPr="00FF620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it-IT"/>
        </w:rPr>
        <w:t>Banca Dati Nazionale dei Contratti Pubblici - </w:t>
      </w:r>
      <w:hyperlink r:id="rId8" w:tgtFrame="_blank" w:tooltip="URL originale: https://dati.anticorruzione.it/superset/dashboard/appalti/. Fare clic o toccare se si considera attendibile questo collegamento." w:history="1">
        <w:r w:rsidRPr="00FF6207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it-IT"/>
          </w:rPr>
          <w:t>https://dati.anticorruzione.it/superset/dashboard/appalti/</w:t>
        </w:r>
      </w:hyperlink>
    </w:p>
    <w:p w14:paraId="25DDB39B" w14:textId="77777777" w:rsidR="00FF6207" w:rsidRDefault="00FF6207"/>
    <w:sectPr w:rsidR="00FF6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7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DC6B"/>
  <w15:chartTrackingRefBased/>
  <w15:docId w15:val="{D7B3D226-E75D-4A03-A768-BB95C0D1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F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6207"/>
    <w:rPr>
      <w:color w:val="0000FF"/>
      <w:u w:val="single"/>
    </w:rPr>
  </w:style>
  <w:style w:type="character" w:customStyle="1" w:styleId="screenreaderonly">
    <w:name w:val="screenreaderonly"/>
    <w:basedOn w:val="Carpredefinitoparagrafo"/>
    <w:rsid w:val="00FF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7174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57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4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3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1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4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7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10668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77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44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7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39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96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361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9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253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180620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23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317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8272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324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877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632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2365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8982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9194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03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21737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dati.anticorruzione.it%2Fsuperset%2Fdashboard%2Fappalti%2F&amp;data=05%7C02%7Cstefano.perna%40giustizia.it%7C9c9b641c4cee4a3c4ccb08dc384e9d86%7C792bc8b190884858b8302aad443e9f3f%7C0%7C0%7C638447157509019215%7CUnknown%7CTWFpbGZsb3d8eyJWIjoiMC4wLjAwMDAiLCJQIjoiV2luMzIiLCJBTiI6Ik1haWwiLCJXVCI6Mn0%3D%7C0%7C%7C%7C&amp;sdata=6C6PvOE7B%2F170Z4gLaqdcc4agSXCAwqi6DuLOVOHDV0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ur03.safelinks.protection.outlook.com/?url=https%3A%2F%2Fwww.giustizia.it%2Fgiustizia%2Fit%2Fmg_1_29_11.page&amp;data=05%7C02%7Cstefano.perna%40giustizia.it%7C9c9b641c4cee4a3c4ccb08dc384e9d86%7C792bc8b190884858b8302aad443e9f3f%7C0%7C0%7C638447157509009592%7CUnknown%7CTWFpbGZsb3d8eyJWIjoiMC4wLjAwMDAiLCJQIjoiV2luMzIiLCJBTiI6Ik1haWwiLCJXVCI6Mn0%3D%7C0%7C%7C%7C&amp;sdata=o0pIHM1kZNk7ypIXMW0buIq07gtDsQJdMs%2F0nwPdX0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4" ma:contentTypeDescription="Creare un nuovo documento." ma:contentTypeScope="" ma:versionID="5f6725189c7311509d8c0d4ba04148b3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f7934d885066a8a5b22175db6745830a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Props1.xml><?xml version="1.0" encoding="utf-8"?>
<ds:datastoreItem xmlns:ds="http://schemas.openxmlformats.org/officeDocument/2006/customXml" ds:itemID="{F073FCA5-3847-4EFD-84C0-13E0A1F57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D6ED6-8756-4EF6-B20A-FF549262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AB56B-6DD0-494F-B590-7684D073AF6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4864897-b93d-474a-a76d-7f295c5d87ce"/>
    <ds:schemaRef ds:uri="http://purl.org/dc/terms/"/>
    <ds:schemaRef ds:uri="http://schemas.openxmlformats.org/package/2006/metadata/core-properties"/>
    <ds:schemaRef ds:uri="http://purl.org/dc/dcmitype/"/>
    <ds:schemaRef ds:uri="e8cff81d-ddf6-4d21-b34d-0a6e33fce7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Perna</dc:creator>
  <cp:keywords/>
  <dc:description/>
  <cp:lastModifiedBy>Stefano Perna</cp:lastModifiedBy>
  <cp:revision>1</cp:revision>
  <dcterms:created xsi:type="dcterms:W3CDTF">2024-02-28T11:24:00Z</dcterms:created>
  <dcterms:modified xsi:type="dcterms:W3CDTF">2024-02-28T11:26:00Z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